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C" w:rsidRDefault="00195D7F" w:rsidP="00752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21D5" w:rsidRPr="007521D5" w:rsidRDefault="007521D5" w:rsidP="00752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D5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9939C8" w:rsidRDefault="007521D5" w:rsidP="0010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D5">
        <w:rPr>
          <w:rFonts w:ascii="Times New Roman" w:hAnsi="Times New Roman" w:cs="Times New Roman"/>
          <w:b/>
          <w:sz w:val="28"/>
          <w:szCs w:val="28"/>
        </w:rPr>
        <w:t xml:space="preserve">проведения антидопинговых мероприятий в регионе </w:t>
      </w:r>
      <w:r w:rsidR="00531027">
        <w:rPr>
          <w:rFonts w:ascii="Times New Roman" w:hAnsi="Times New Roman" w:cs="Times New Roman"/>
          <w:b/>
          <w:sz w:val="28"/>
          <w:szCs w:val="28"/>
        </w:rPr>
        <w:t>на 2020</w:t>
      </w:r>
      <w:r w:rsidRPr="007521D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2830" w:rsidRPr="007521D5" w:rsidRDefault="00FD2830" w:rsidP="00752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0"/>
        <w:gridCol w:w="2694"/>
        <w:gridCol w:w="1559"/>
        <w:gridCol w:w="2693"/>
      </w:tblGrid>
      <w:tr w:rsidR="00FF4FD2" w:rsidRPr="004D17EE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2" w:rsidRPr="004D17EE" w:rsidRDefault="00FF4FD2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2" w:rsidRPr="004D17EE" w:rsidRDefault="00FF4FD2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2" w:rsidRDefault="00FF4FD2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F4FD2" w:rsidRPr="004D17EE" w:rsidRDefault="00FF4FD2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7F" w:rsidRDefault="00FF4FD2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FF4FD2" w:rsidRPr="004D17EE" w:rsidRDefault="00FF4FD2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2" w:rsidRPr="004D17EE" w:rsidRDefault="00FF4FD2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Партнеры (совместно с кем)</w:t>
            </w:r>
          </w:p>
        </w:tc>
      </w:tr>
      <w:tr w:rsidR="00FF4FD2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Тренеры, тренеры-преподаватели, руков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 и специалисты спортивных организ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356D"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по видам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Лекции, круглые столы</w:t>
            </w:r>
            <w:r w:rsidR="00195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антидопинговой тематике 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информационной и просветительной 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 xml:space="preserve">допинговой работы 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семинарах, совещаниях, ко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ференциях</w:t>
            </w:r>
            <w:r w:rsidR="00195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форумах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т.д., проводимых в Новос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бирской области </w:t>
            </w:r>
          </w:p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МФКиС</w:t>
            </w:r>
            <w:proofErr w:type="spellEnd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НСО</w:t>
            </w:r>
          </w:p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FF4FD2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19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Тренеры, тренеры-преподаватели, руков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 и специалисты физкультурно-спортивных организ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356D"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ций, </w:t>
            </w:r>
            <w:proofErr w:type="spellStart"/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19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</w:t>
            </w:r>
            <w:proofErr w:type="gramStart"/>
            <w:r w:rsidR="0019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="0019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РУСАДА</w:t>
            </w:r>
          </w:p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«Ключевые аспекты антидопинговой деятельности»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Сизикова</w:t>
            </w:r>
            <w:proofErr w:type="spellEnd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</w:t>
            </w:r>
          </w:p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РУСАДА</w:t>
            </w:r>
          </w:p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МФКиС</w:t>
            </w:r>
            <w:proofErr w:type="spellEnd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НСО</w:t>
            </w:r>
          </w:p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FD2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Тренеры, тренеры-преподаватели, работн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физической культуры и спорта физкультурно-спортивных организ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спортивных фед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НСО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74356D" w:rsidP="00743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</w:rPr>
              <w:t xml:space="preserve">с ознакомлением под роспись 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Общеро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сийскими антидопинговыми правилами и ант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допинговыми правилами международных ант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допинговых организаций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 антидопинговыми пр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вилами по соответствующим видам спорта, утве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жденными общероссийскими и международными спортивными федерациями, положениями (регл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ментами) о спортивных соревнованиях, условиями договоров с организаторами спортивных меропри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в части, касающейся </w:t>
            </w:r>
            <w:r w:rsidR="00FF4FD2" w:rsidRPr="00944B17">
              <w:rPr>
                <w:rFonts w:ascii="Times New Roman" w:hAnsi="Times New Roman" w:cs="Times New Roman"/>
                <w:sz w:val="24"/>
                <w:szCs w:val="24"/>
              </w:rPr>
              <w:t>предотвращение допинга в спорте и борьбе с ним</w:t>
            </w:r>
            <w:r w:rsidR="00FF4FD2"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1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ант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допинговому обеспеч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FF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МФКиС</w:t>
            </w:r>
            <w:proofErr w:type="spellEnd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НСО</w:t>
            </w:r>
          </w:p>
          <w:p w:rsidR="00FF4FD2" w:rsidRPr="00944B17" w:rsidRDefault="00FF4FD2" w:rsidP="00FF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РУСАДА</w:t>
            </w:r>
          </w:p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52B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2B" w:rsidRPr="00944B17" w:rsidRDefault="00DB552B" w:rsidP="001F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тренеры, тре</w:t>
            </w:r>
            <w:r w:rsidR="0074356D"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356D"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 по видам спорта </w:t>
            </w:r>
            <w:r w:rsidR="0074356D"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сборных команд НСО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2B" w:rsidRPr="00944B17" w:rsidRDefault="00DB552B" w:rsidP="0074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F7EDF"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еминар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7EDF"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="001F7EDF" w:rsidRPr="00944B17">
              <w:rPr>
                <w:rFonts w:ascii="Times New Roman" w:hAnsi="Times New Roman" w:cs="Times New Roman"/>
                <w:sz w:val="24"/>
                <w:szCs w:val="24"/>
              </w:rPr>
              <w:t>повышения образовательного уровня в вопросах фармакологического использов</w:t>
            </w:r>
            <w:r w:rsidR="001F7EDF" w:rsidRPr="00944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EDF" w:rsidRPr="00944B17">
              <w:rPr>
                <w:rFonts w:ascii="Times New Roman" w:hAnsi="Times New Roman" w:cs="Times New Roman"/>
                <w:sz w:val="24"/>
                <w:szCs w:val="24"/>
              </w:rPr>
              <w:t>ния медицинских препаратов, не включенных в «З</w:t>
            </w:r>
            <w:r w:rsidR="001F7EDF" w:rsidRPr="00944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EDF" w:rsidRPr="00944B17">
              <w:rPr>
                <w:rFonts w:ascii="Times New Roman" w:hAnsi="Times New Roman" w:cs="Times New Roman"/>
                <w:sz w:val="24"/>
                <w:szCs w:val="24"/>
              </w:rPr>
              <w:t>прещенный список WADA», предотвращения случ</w:t>
            </w:r>
            <w:r w:rsidR="001F7EDF" w:rsidRPr="00944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EDF" w:rsidRPr="00944B17">
              <w:rPr>
                <w:rFonts w:ascii="Times New Roman" w:hAnsi="Times New Roman" w:cs="Times New Roman"/>
                <w:sz w:val="24"/>
                <w:szCs w:val="24"/>
              </w:rPr>
              <w:t>ев применения запрещенных субстанций и методов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2B" w:rsidRPr="00944B17" w:rsidRDefault="001F7ED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И.В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2B" w:rsidRPr="00944B17" w:rsidRDefault="001F7ED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2B" w:rsidRPr="00944B17" w:rsidRDefault="001F7EDF" w:rsidP="00FF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FF4FD2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Старшие тренеры по в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спорта 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Семинары, лекции в рамках 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информационно-просветительной антидопинговой программы 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СР». Тренерский совет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 Юлия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FF4FD2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 сборных команд НСО по видам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531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Семинары, лекции в рамках 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информационно-просветительной антидопинговой программы 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B9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МФКиС</w:t>
            </w:r>
            <w:proofErr w:type="spellEnd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НСО</w:t>
            </w:r>
          </w:p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РУСАДА</w:t>
            </w:r>
          </w:p>
        </w:tc>
      </w:tr>
      <w:tr w:rsidR="00FF4FD2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195D7F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 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 НСО «РЦСП СК и СР», 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сборных команд НСО по видам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обучение и получение антидопингового се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тификата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 Юлия</w:t>
            </w:r>
          </w:p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FF4FD2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Тренеры, специалисты физкультурно-спортивных организаций НСО, спортивных фед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НСО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обучение и получение антидопингового се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тификата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ант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допинговому обеспеч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 РЦСП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DB552B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FF4FD2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 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обучение и получение антидопинг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вого сертификата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FF4FD2" w:rsidRPr="00944B17" w:rsidRDefault="00FF4FD2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 Юлия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7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приеме на работу в РЦСП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2" w:rsidRPr="00944B17" w:rsidRDefault="00FF4FD2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74356D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6D" w:rsidRPr="00944B17" w:rsidRDefault="0074356D" w:rsidP="0043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НСО по видам спота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6D" w:rsidRPr="00944B17" w:rsidRDefault="0074356D" w:rsidP="00432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обучение и получение антидопингового се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тификата, </w:t>
            </w:r>
            <w:r w:rsidR="00195D7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аполнения обязательства </w:t>
            </w:r>
            <w:r w:rsidR="00195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спортсмена 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использования запрещенных субстанций и методов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6D" w:rsidRPr="00944B17" w:rsidRDefault="0074356D" w:rsidP="0043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 Юлия</w:t>
            </w:r>
          </w:p>
          <w:p w:rsidR="0074356D" w:rsidRPr="00944B17" w:rsidRDefault="0074356D" w:rsidP="0043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6D" w:rsidRPr="00944B17" w:rsidRDefault="0074356D" w:rsidP="0043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6D" w:rsidRPr="00944B17" w:rsidRDefault="0074356D" w:rsidP="00432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DC5D0E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0E" w:rsidRPr="00944B17" w:rsidRDefault="00DC5D0E" w:rsidP="0043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НСО по видам спота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0E" w:rsidRPr="00944B17" w:rsidRDefault="00DC5D0E" w:rsidP="0043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Лекции, семинары, занятия 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ознакомления с </w:t>
            </w:r>
            <w:r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Общероссийскими антидопинговыми правилами и антидопинговыми правилами международных ант</w:t>
            </w:r>
            <w:r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допинговых организаций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 последствиями допинга в спорте для здоровья спортсменов, об ответстве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нарушение антидопинговых правил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43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DC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432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DC5D0E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0E" w:rsidRPr="00944B17" w:rsidRDefault="00DC5D0E" w:rsidP="0074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физкул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турно-спортивных орг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НСО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ант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допинговому обеспеч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 РЦСП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7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DC5D0E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(всех уро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ней), любители спорта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Антидопинговая </w:t>
            </w:r>
          </w:p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="006A7CE6"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массовых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и областных физкультурно-спортивных мероприятиях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DC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ант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допинговому обеспеч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 РЦСП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МФКиС</w:t>
            </w:r>
            <w:proofErr w:type="spellEnd"/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НСО</w:t>
            </w:r>
          </w:p>
          <w:p w:rsidR="00DC5D0E" w:rsidRPr="00944B17" w:rsidRDefault="000E5B33" w:rsidP="00944B1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5" w:tgtFrame="_blank" w:history="1">
              <w:r w:rsidR="00DC5D0E" w:rsidRPr="00944B17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Управление физич</w:t>
              </w:r>
              <w:r w:rsidR="00DC5D0E" w:rsidRPr="00944B17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е</w:t>
              </w:r>
              <w:r w:rsidR="00DC5D0E" w:rsidRPr="00944B17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ской культуры и спорта мэрии г. Новосибирска.</w:t>
              </w:r>
            </w:hyperlink>
          </w:p>
          <w:p w:rsidR="00DC5D0E" w:rsidRPr="00944B17" w:rsidRDefault="00DC5D0E" w:rsidP="00D1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 НСО «РЦСП СК и 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СР»</w:t>
            </w:r>
          </w:p>
        </w:tc>
      </w:tr>
      <w:tr w:rsidR="006A7CE6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E6" w:rsidRPr="00944B17" w:rsidRDefault="006A7CE6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Спортсмены 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 начальной подготовки на базе детско-юношеских спортивных школ, спо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клубов, спорти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секций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E6" w:rsidRPr="00944B17" w:rsidRDefault="006A7CE6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информационно-просветительские 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игр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форме 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>формирования у спортсменов нетерпимого отношения к нарушениям антидопи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>говых правил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E6" w:rsidRPr="00944B17" w:rsidRDefault="006A7CE6" w:rsidP="00DC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 Ю.Т.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E6" w:rsidRPr="00944B17" w:rsidRDefault="006A7CE6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E6" w:rsidRPr="00944B17" w:rsidRDefault="006A7CE6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D0E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Спортсмены, тренеры, персонал спортсмена НСО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0E" w:rsidRPr="00944B17" w:rsidRDefault="00DC5D0E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каждого случая нарушения антидопинговых правил, выяснение причин, </w:t>
            </w:r>
            <w:r w:rsidR="006A7CE6"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DC5D0E" w:rsidRPr="00944B17" w:rsidRDefault="00DC5D0E" w:rsidP="005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5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0E" w:rsidRPr="00944B17" w:rsidRDefault="00DC5D0E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shd w:val="clear" w:color="auto" w:fill="D89D86"/>
              </w:rPr>
            </w:pPr>
            <w:r w:rsidRPr="00944B17">
              <w:rPr>
                <w:b w:val="0"/>
                <w:bCs w:val="0"/>
                <w:sz w:val="24"/>
                <w:szCs w:val="24"/>
              </w:rPr>
              <w:t>ГАУ НСО</w:t>
            </w:r>
            <w:r w:rsidRPr="00944B17">
              <w:rPr>
                <w:b w:val="0"/>
                <w:bCs w:val="0"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r w:rsidRPr="00944B17">
              <w:rPr>
                <w:b w:val="0"/>
                <w:bCs w:val="0"/>
                <w:sz w:val="24"/>
                <w:szCs w:val="24"/>
              </w:rPr>
              <w:t>«РЦСП СК и</w:t>
            </w:r>
            <w:r w:rsidRPr="00944B17">
              <w:rPr>
                <w:b w:val="0"/>
                <w:bCs w:val="0"/>
                <w:sz w:val="24"/>
                <w:szCs w:val="24"/>
                <w:shd w:val="clear" w:color="auto" w:fill="D89D86"/>
              </w:rPr>
              <w:t xml:space="preserve"> </w:t>
            </w:r>
            <w:r w:rsidRPr="00944B17">
              <w:rPr>
                <w:b w:val="0"/>
                <w:bCs w:val="0"/>
                <w:sz w:val="24"/>
                <w:szCs w:val="24"/>
              </w:rPr>
              <w:t>СР»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3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Тренеры, спортсмены, работники физической культуры и спорта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3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Антидопинговые образовательные семинары по факту нарушений антидопинговых правил спорт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менами и тренерами НСО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3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195D7F" w:rsidRPr="00944B17" w:rsidRDefault="00195D7F" w:rsidP="0043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 Юлия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3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32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944B17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7" w:rsidRPr="00944B17" w:rsidRDefault="00944B17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Спортсмены, тренеры, персонал спортсмена НСО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7" w:rsidRPr="00944B17" w:rsidRDefault="00944B17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DC">
              <w:rPr>
                <w:rFonts w:ascii="Times New Roman" w:hAnsi="Times New Roman" w:cs="Times New Roman"/>
                <w:sz w:val="24"/>
                <w:szCs w:val="24"/>
              </w:rPr>
              <w:t>подготовка и тиражирование информационно-просветительных, а также методических материалов по антидопинговой тематике, рассчитанных на все возрастные группы спортсменов, тренеров и спец</w:t>
            </w:r>
            <w:r w:rsidRPr="00694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0DC">
              <w:rPr>
                <w:rFonts w:ascii="Times New Roman" w:hAnsi="Times New Roman" w:cs="Times New Roman"/>
                <w:sz w:val="24"/>
                <w:szCs w:val="24"/>
              </w:rPr>
              <w:t>алистов,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в подготовке спортсменов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Pr="00944B17" w:rsidRDefault="00944B17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Pr="00944B17" w:rsidRDefault="00944B17" w:rsidP="005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ква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Pr="00944B17" w:rsidRDefault="00944B17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44B17">
              <w:rPr>
                <w:b w:val="0"/>
                <w:bCs w:val="0"/>
                <w:sz w:val="24"/>
                <w:szCs w:val="24"/>
              </w:rPr>
              <w:t>МФКиС</w:t>
            </w:r>
            <w:proofErr w:type="spellEnd"/>
            <w:r w:rsidRPr="00944B17">
              <w:rPr>
                <w:b w:val="0"/>
                <w:bCs w:val="0"/>
                <w:sz w:val="24"/>
                <w:szCs w:val="24"/>
              </w:rPr>
              <w:t xml:space="preserve"> НС</w:t>
            </w:r>
            <w:r w:rsidR="00D565B2">
              <w:rPr>
                <w:b w:val="0"/>
                <w:bCs w:val="0"/>
                <w:sz w:val="24"/>
                <w:szCs w:val="24"/>
              </w:rPr>
              <w:t>О</w:t>
            </w:r>
          </w:p>
        </w:tc>
      </w:tr>
      <w:tr w:rsidR="00944B17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7" w:rsidRPr="00944B17" w:rsidRDefault="00944B17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спортсмены, тренеры</w:t>
            </w:r>
            <w:r w:rsidRPr="002A2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2A2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спортсмена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2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иные специалисты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>участвующих в подг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>товке спортсменов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7" w:rsidRPr="006940DC" w:rsidRDefault="00944B17" w:rsidP="0094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изменениях в нормативно-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литературе по антидопинговой тем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>тике, а также обеспечение подборк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специализир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2A28B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Default="00944B17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Default="00944B17" w:rsidP="005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Pr="00944B17" w:rsidRDefault="00944B17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44B17">
              <w:rPr>
                <w:b w:val="0"/>
                <w:bCs w:val="0"/>
                <w:sz w:val="24"/>
                <w:szCs w:val="24"/>
              </w:rPr>
              <w:t>МФКиС</w:t>
            </w:r>
            <w:proofErr w:type="spellEnd"/>
            <w:r w:rsidRPr="00944B17">
              <w:rPr>
                <w:b w:val="0"/>
                <w:bCs w:val="0"/>
                <w:sz w:val="24"/>
                <w:szCs w:val="24"/>
              </w:rPr>
              <w:t xml:space="preserve"> НС</w:t>
            </w:r>
            <w:r w:rsidR="00D565B2">
              <w:rPr>
                <w:b w:val="0"/>
                <w:bCs w:val="0"/>
                <w:sz w:val="24"/>
                <w:szCs w:val="24"/>
              </w:rPr>
              <w:t>О</w:t>
            </w:r>
          </w:p>
        </w:tc>
      </w:tr>
      <w:tr w:rsidR="00944B17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7" w:rsidRDefault="00944B17" w:rsidP="00D17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турно-спортивных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низаций, ответственных за 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антидопингов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17" w:rsidRDefault="00944B17" w:rsidP="0094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2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 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Default="00944B17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Default="00944B17" w:rsidP="005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17" w:rsidRPr="00944B17" w:rsidRDefault="00944B17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44B17">
              <w:rPr>
                <w:b w:val="0"/>
                <w:bCs w:val="0"/>
                <w:sz w:val="24"/>
                <w:szCs w:val="24"/>
              </w:rPr>
              <w:t>МФКиС</w:t>
            </w:r>
            <w:proofErr w:type="spellEnd"/>
            <w:r w:rsidRPr="00944B17">
              <w:rPr>
                <w:b w:val="0"/>
                <w:bCs w:val="0"/>
                <w:sz w:val="24"/>
                <w:szCs w:val="24"/>
              </w:rPr>
              <w:t xml:space="preserve"> НС</w:t>
            </w:r>
            <w:r w:rsidR="00D565B2">
              <w:rPr>
                <w:b w:val="0"/>
                <w:bCs w:val="0"/>
                <w:sz w:val="24"/>
                <w:szCs w:val="24"/>
              </w:rPr>
              <w:t>О</w:t>
            </w:r>
          </w:p>
        </w:tc>
      </w:tr>
      <w:tr w:rsidR="00D565B2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B2" w:rsidRDefault="00D565B2" w:rsidP="00D1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Pr="00E97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96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пед</w:t>
            </w:r>
            <w:r w:rsidRPr="00E97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9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r w:rsidRPr="00E9796F">
              <w:rPr>
                <w:rFonts w:ascii="Times New Roman" w:hAnsi="Times New Roman" w:cs="Times New Roman"/>
                <w:sz w:val="24"/>
                <w:szCs w:val="24"/>
              </w:rPr>
              <w:t>,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цинские</w:t>
            </w:r>
            <w:r w:rsidRPr="00E9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B2" w:rsidRDefault="00D565B2" w:rsidP="00D5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E9796F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в части предотвращения допинга в спорте и борьбы с ним;</w:t>
            </w:r>
          </w:p>
          <w:p w:rsidR="00D565B2" w:rsidRDefault="00D565B2" w:rsidP="0094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B2" w:rsidRDefault="00D565B2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B2" w:rsidRDefault="00D565B2" w:rsidP="005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B2" w:rsidRDefault="00D565B2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44B17">
              <w:rPr>
                <w:b w:val="0"/>
                <w:bCs w:val="0"/>
                <w:sz w:val="24"/>
                <w:szCs w:val="24"/>
              </w:rPr>
              <w:t>МФКиС</w:t>
            </w:r>
            <w:proofErr w:type="spellEnd"/>
            <w:r w:rsidRPr="00944B17">
              <w:rPr>
                <w:b w:val="0"/>
                <w:bCs w:val="0"/>
                <w:sz w:val="24"/>
                <w:szCs w:val="24"/>
              </w:rPr>
              <w:t xml:space="preserve"> НС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</w:p>
          <w:p w:rsidR="00D565B2" w:rsidRDefault="00D565B2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МЗНСО</w:t>
            </w:r>
          </w:p>
          <w:p w:rsidR="00D565B2" w:rsidRPr="00944B17" w:rsidRDefault="00D565B2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МОНСО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 среднего сп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физкульту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>«Нов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>сибирское училище (колледж) олимпийского резерва»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7F" w:rsidRPr="00944B17" w:rsidRDefault="00195D7F" w:rsidP="00B2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дисциплине «Основы антидопингового обеспечения» в количестве 72 часов максимальной учебной нагрузки </w:t>
            </w:r>
          </w:p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5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shd w:val="clear" w:color="auto" w:fill="D89D86"/>
              </w:rPr>
            </w:pP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высшего пед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гогического (физкул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турного) образования 4 курс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ознакомления с </w:t>
            </w:r>
            <w:r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Общероссийскими антидопинговыми правилами и антидопинговыми правилами международных антидопинговых орг</w:t>
            </w:r>
            <w:r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низаций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 последствиями допинга в спорте для зд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спортсменов, об ответственности за наруш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антидопинговых правил</w:t>
            </w:r>
          </w:p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«Спортивная медицина»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94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5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F0557F" w:rsidP="00A1359E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ФГБУОУВО </w:t>
            </w:r>
            <w:r w:rsidR="00195D7F" w:rsidRPr="00A1359E">
              <w:rPr>
                <w:b w:val="0"/>
                <w:sz w:val="24"/>
                <w:szCs w:val="24"/>
              </w:rPr>
              <w:t>«Новос</w:t>
            </w:r>
            <w:r w:rsidR="00195D7F" w:rsidRPr="00A1359E">
              <w:rPr>
                <w:b w:val="0"/>
                <w:sz w:val="24"/>
                <w:szCs w:val="24"/>
              </w:rPr>
              <w:t>и</w:t>
            </w:r>
            <w:r w:rsidR="00195D7F" w:rsidRPr="00A1359E">
              <w:rPr>
                <w:b w:val="0"/>
                <w:sz w:val="24"/>
                <w:szCs w:val="24"/>
              </w:rPr>
              <w:t>бирский</w:t>
            </w:r>
            <w:r w:rsidR="00195D7F" w:rsidRPr="00944B17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95D7F" w:rsidRPr="00A1359E">
              <w:rPr>
                <w:b w:val="0"/>
                <w:sz w:val="24"/>
                <w:szCs w:val="24"/>
              </w:rPr>
              <w:t>государстве</w:t>
            </w:r>
            <w:r w:rsidR="00195D7F" w:rsidRPr="00A1359E">
              <w:rPr>
                <w:b w:val="0"/>
                <w:sz w:val="24"/>
                <w:szCs w:val="24"/>
              </w:rPr>
              <w:t>н</w:t>
            </w:r>
            <w:r w:rsidR="00195D7F" w:rsidRPr="00A1359E">
              <w:rPr>
                <w:b w:val="0"/>
                <w:sz w:val="24"/>
                <w:szCs w:val="24"/>
              </w:rPr>
              <w:t>ный педагогический университет».</w:t>
            </w:r>
            <w:r w:rsidR="00195D7F" w:rsidRPr="00944B17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</w:p>
          <w:p w:rsidR="00195D7F" w:rsidRPr="00944B17" w:rsidRDefault="00195D7F" w:rsidP="00D17EF9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A1359E">
              <w:rPr>
                <w:b w:val="0"/>
                <w:bCs w:val="0"/>
                <w:sz w:val="24"/>
                <w:szCs w:val="24"/>
              </w:rPr>
              <w:t>ГАУ НСО «РЦСП СК и СР»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Новосибирской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дополнительные образовательные пр</w:t>
            </w:r>
            <w:r w:rsidRPr="003C1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1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 образовательных организаций, осуществл</w:t>
            </w:r>
            <w:r w:rsidRPr="003C1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C1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ющих деятельность в области физической культуры и спорта, образовательных разделов об антидопи</w:t>
            </w:r>
            <w:r w:rsidRPr="003C1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1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говых правилах, о последствиях допинга в спорте для здоровья спортсменов, об ответственности за нарушение антидопинговых правил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18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195D7F" w:rsidRPr="00944B17" w:rsidRDefault="00195D7F" w:rsidP="0094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5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Default="00195D7F" w:rsidP="001829B3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44B17">
              <w:rPr>
                <w:b w:val="0"/>
                <w:bCs w:val="0"/>
                <w:sz w:val="24"/>
                <w:szCs w:val="24"/>
              </w:rPr>
              <w:t>МФКиС</w:t>
            </w:r>
            <w:proofErr w:type="spellEnd"/>
            <w:r w:rsidRPr="00944B17">
              <w:rPr>
                <w:b w:val="0"/>
                <w:bCs w:val="0"/>
                <w:sz w:val="24"/>
                <w:szCs w:val="24"/>
              </w:rPr>
              <w:t xml:space="preserve"> НС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</w:p>
          <w:p w:rsidR="00195D7F" w:rsidRPr="00A1359E" w:rsidRDefault="00195D7F" w:rsidP="001829B3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МОНСО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7F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НСО,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всех уровней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7F" w:rsidRPr="003C10A5" w:rsidRDefault="00195D7F" w:rsidP="00D1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3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антидопинговой пропаганды в средствах массовой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18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ант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допинговому обеспеч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5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1829B3">
            <w:pPr>
              <w:pStyle w:val="1"/>
              <w:shd w:val="clear" w:color="auto" w:fill="FCFCFC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в программе первичной специализации и повышения квалификации врачей по лечебной фи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 и спортивной медицине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703EF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135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ФГБОУ ВО</w:t>
            </w:r>
            <w:r w:rsidRPr="00944B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4060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НОВОС</w:t>
            </w:r>
            <w:r w:rsidRPr="00E4060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И</w:t>
            </w:r>
            <w:r w:rsidRPr="00E4060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БИРСКИЙ ГОСУДА</w:t>
            </w:r>
            <w:r w:rsidRPr="00E4060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Р</w:t>
            </w:r>
            <w:r w:rsidRPr="00E4060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СТВЕННЫЙ </w:t>
            </w:r>
            <w:r w:rsidRPr="00703EFC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МЕД</w:t>
            </w:r>
            <w:r w:rsidRPr="00703EFC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И</w:t>
            </w:r>
            <w:r w:rsidRPr="00703EFC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ЦИНСКИЙ УНИВЕ</w:t>
            </w:r>
            <w:r w:rsidRPr="00703EFC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Р</w:t>
            </w:r>
            <w:r w:rsidRPr="00703EFC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СИТЕТ </w:t>
            </w:r>
            <w:r w:rsidRPr="00703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Минздрава России</w:t>
            </w:r>
          </w:p>
          <w:p w:rsidR="00195D7F" w:rsidRPr="00944B17" w:rsidRDefault="00195D7F" w:rsidP="00D1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Врачи / массажи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– медицинский персонал спортсменов НСО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 обучение РУСАДА и получение се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тификата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 Юлия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A7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по спортивной медицине и лечебной физкультуре, массаж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сты, </w:t>
            </w:r>
            <w:proofErr w:type="gramStart"/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ОВФД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7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ОВФД</w:t>
            </w:r>
          </w:p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по спортивной медицине и лечебной физкультуре НСО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легитимностью использования спорт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менами фармакологических препаратов стимулир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ющих работоспособность, помощь при оформлении 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2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195D7F" w:rsidRPr="00944B17" w:rsidRDefault="00195D7F" w:rsidP="0079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AF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персонал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 - 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организаций НСО, персонал </w:t>
            </w:r>
            <w:proofErr w:type="spellStart"/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спортмена</w:t>
            </w:r>
            <w:proofErr w:type="spellEnd"/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организ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ций, подведомственных </w:t>
            </w:r>
            <w:proofErr w:type="spellStart"/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МФКиС</w:t>
            </w:r>
            <w:proofErr w:type="spellEnd"/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</w:pPr>
            <w:r w:rsidRPr="00E40607">
              <w:rPr>
                <w:rFonts w:ascii="Times New Roman" w:hAnsi="Times New Roman" w:cs="Times New Roman"/>
                <w:sz w:val="24"/>
                <w:szCs w:val="24"/>
              </w:rPr>
              <w:t>Установление дисциплинарной ответственности за принятие неправомерных решений работниками, обеспечивающими</w:t>
            </w:r>
            <w:r w:rsidRPr="00CD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607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</w:t>
            </w:r>
            <w:r w:rsidRPr="00944B17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</w:p>
          <w:p w:rsidR="00195D7F" w:rsidRPr="00944B17" w:rsidRDefault="00195D7F" w:rsidP="00D17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607">
              <w:rPr>
                <w:rFonts w:ascii="Times New Roman" w:hAnsi="Times New Roman" w:cs="Times New Roman"/>
                <w:sz w:val="24"/>
                <w:szCs w:val="24"/>
              </w:rPr>
              <w:t>спортсменов НСО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2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95D7F" w:rsidRPr="00944B17" w:rsidRDefault="00195D7F" w:rsidP="00800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Ахапов С.А.</w:t>
            </w:r>
          </w:p>
          <w:p w:rsidR="00195D7F" w:rsidRPr="00944B17" w:rsidRDefault="00195D7F" w:rsidP="00800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Братцев В.Г.</w:t>
            </w:r>
          </w:p>
          <w:p w:rsidR="00195D7F" w:rsidRPr="00944B17" w:rsidRDefault="00195D7F" w:rsidP="00800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Руководители спо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тивных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AF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национал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международного пула тестирования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AF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заполнением системы АДАМС спорт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менами НСО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AF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 по спортивной медицине, 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специалисты по антидопинговому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печению 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НСО</w:t>
            </w: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НСО «РЦСП СК и СР»</w:t>
            </w: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 ант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допинговому обеспеч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НСО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размещение методической информ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ции на стендах, в методических кабинетах, на сайтах спортивных организаций НСО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7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Гувакова Ирина</w:t>
            </w:r>
          </w:p>
          <w:p w:rsidR="00195D7F" w:rsidRPr="00944B17" w:rsidRDefault="00195D7F" w:rsidP="007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5D7F" w:rsidRPr="00944B17" w:rsidTr="00195D7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 ант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допинговому обеспеч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НСО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и ответственности сп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44B17">
              <w:rPr>
                <w:rFonts w:ascii="Times New Roman" w:hAnsi="Times New Roman" w:cs="Times New Roman"/>
                <w:bCs/>
                <w:sz w:val="24"/>
                <w:szCs w:val="24"/>
              </w:rPr>
              <w:t>циалистов по антидопинговому обеспечению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7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Братцев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  <w:p w:rsidR="00195D7F" w:rsidRPr="00944B17" w:rsidRDefault="00195D7F" w:rsidP="004D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7F" w:rsidRPr="00944B17" w:rsidRDefault="00195D7F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39C8" w:rsidRDefault="007521D5" w:rsidP="004D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474574" wp14:editId="224049D6">
            <wp:simplePos x="0" y="0"/>
            <wp:positionH relativeFrom="column">
              <wp:posOffset>2213610</wp:posOffset>
            </wp:positionH>
            <wp:positionV relativeFrom="paragraph">
              <wp:posOffset>163195</wp:posOffset>
            </wp:positionV>
            <wp:extent cx="1238250" cy="685800"/>
            <wp:effectExtent l="0" t="0" r="0" b="0"/>
            <wp:wrapSquare wrapText="bothSides"/>
            <wp:docPr id="5" name="Рисунок 5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1"/>
                    <pic:cNvPicPr/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7" t="20267" r="29279" b="6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9C8" w:rsidRPr="009939C8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</w:p>
    <w:p w:rsidR="009939C8" w:rsidRDefault="009939C8" w:rsidP="004D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9C8">
        <w:rPr>
          <w:rFonts w:ascii="Times New Roman" w:hAnsi="Times New Roman" w:cs="Times New Roman"/>
          <w:sz w:val="24"/>
          <w:szCs w:val="24"/>
        </w:rPr>
        <w:t xml:space="preserve">организацию работы </w:t>
      </w:r>
    </w:p>
    <w:p w:rsidR="009939C8" w:rsidRDefault="009939C8" w:rsidP="004D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9C8">
        <w:rPr>
          <w:rFonts w:ascii="Times New Roman" w:hAnsi="Times New Roman" w:cs="Times New Roman"/>
          <w:sz w:val="24"/>
          <w:szCs w:val="24"/>
        </w:rPr>
        <w:t xml:space="preserve">по предотвращению </w:t>
      </w:r>
      <w:r w:rsidR="00F055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39C8" w:rsidRDefault="009939C8" w:rsidP="004D1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9C8">
        <w:rPr>
          <w:rFonts w:ascii="Times New Roman" w:hAnsi="Times New Roman" w:cs="Times New Roman"/>
          <w:sz w:val="24"/>
          <w:szCs w:val="24"/>
        </w:rPr>
        <w:t>допинга в субъекте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5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57F">
        <w:rPr>
          <w:rFonts w:ascii="Times New Roman" w:hAnsi="Times New Roman" w:cs="Times New Roman"/>
          <w:sz w:val="24"/>
          <w:szCs w:val="24"/>
        </w:rPr>
        <w:t>И.В.Гувакова</w:t>
      </w:r>
      <w:proofErr w:type="spellEnd"/>
      <w:r w:rsidR="00F055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220A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39C8">
        <w:rPr>
          <w:rFonts w:ascii="Times New Roman" w:hAnsi="Times New Roman" w:cs="Times New Roman"/>
          <w:sz w:val="24"/>
          <w:szCs w:val="24"/>
        </w:rPr>
        <w:t>(подпись)</w:t>
      </w:r>
    </w:p>
    <w:sectPr w:rsidR="009939C8" w:rsidSect="007521D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F7"/>
    <w:rsid w:val="000979A8"/>
    <w:rsid w:val="000A4E38"/>
    <w:rsid w:val="000A7D54"/>
    <w:rsid w:val="000E5B33"/>
    <w:rsid w:val="00103A58"/>
    <w:rsid w:val="00105FB7"/>
    <w:rsid w:val="0012756C"/>
    <w:rsid w:val="00147977"/>
    <w:rsid w:val="00162A47"/>
    <w:rsid w:val="00176268"/>
    <w:rsid w:val="001829B3"/>
    <w:rsid w:val="00195D7F"/>
    <w:rsid w:val="001A274A"/>
    <w:rsid w:val="001F7EDF"/>
    <w:rsid w:val="00224E81"/>
    <w:rsid w:val="00275A74"/>
    <w:rsid w:val="002855C9"/>
    <w:rsid w:val="002B1B50"/>
    <w:rsid w:val="003817CB"/>
    <w:rsid w:val="00387B21"/>
    <w:rsid w:val="003C5004"/>
    <w:rsid w:val="004139B9"/>
    <w:rsid w:val="004A10F7"/>
    <w:rsid w:val="004B259B"/>
    <w:rsid w:val="004D17EE"/>
    <w:rsid w:val="00531027"/>
    <w:rsid w:val="005614D4"/>
    <w:rsid w:val="005935D5"/>
    <w:rsid w:val="005E64DE"/>
    <w:rsid w:val="0063317F"/>
    <w:rsid w:val="00633E53"/>
    <w:rsid w:val="006A7CE6"/>
    <w:rsid w:val="006D55BB"/>
    <w:rsid w:val="00703EFC"/>
    <w:rsid w:val="00717671"/>
    <w:rsid w:val="0074356D"/>
    <w:rsid w:val="00743E91"/>
    <w:rsid w:val="00745A77"/>
    <w:rsid w:val="007521D5"/>
    <w:rsid w:val="00752BAC"/>
    <w:rsid w:val="007739F9"/>
    <w:rsid w:val="00790D3B"/>
    <w:rsid w:val="007A4D45"/>
    <w:rsid w:val="007A7EB1"/>
    <w:rsid w:val="00800195"/>
    <w:rsid w:val="00806160"/>
    <w:rsid w:val="008220AA"/>
    <w:rsid w:val="0082544D"/>
    <w:rsid w:val="008D4070"/>
    <w:rsid w:val="008E1629"/>
    <w:rsid w:val="00944B17"/>
    <w:rsid w:val="009939C8"/>
    <w:rsid w:val="00A1359E"/>
    <w:rsid w:val="00A72475"/>
    <w:rsid w:val="00A73347"/>
    <w:rsid w:val="00A74AB8"/>
    <w:rsid w:val="00AB23A7"/>
    <w:rsid w:val="00AE05C1"/>
    <w:rsid w:val="00AF2F63"/>
    <w:rsid w:val="00B124B2"/>
    <w:rsid w:val="00B21799"/>
    <w:rsid w:val="00B90E83"/>
    <w:rsid w:val="00BD2DE3"/>
    <w:rsid w:val="00C10AE4"/>
    <w:rsid w:val="00C5611D"/>
    <w:rsid w:val="00CB16FD"/>
    <w:rsid w:val="00CC7E3D"/>
    <w:rsid w:val="00CD4F07"/>
    <w:rsid w:val="00D17EF9"/>
    <w:rsid w:val="00D565B2"/>
    <w:rsid w:val="00D846E3"/>
    <w:rsid w:val="00DB552B"/>
    <w:rsid w:val="00DC5D0E"/>
    <w:rsid w:val="00DD3B28"/>
    <w:rsid w:val="00DF625E"/>
    <w:rsid w:val="00E40607"/>
    <w:rsid w:val="00ED3F81"/>
    <w:rsid w:val="00EF1C3F"/>
    <w:rsid w:val="00F0557F"/>
    <w:rsid w:val="00F23D67"/>
    <w:rsid w:val="00F73DE1"/>
    <w:rsid w:val="00F947F2"/>
    <w:rsid w:val="00F97777"/>
    <w:rsid w:val="00FA16DE"/>
    <w:rsid w:val="00FB56FF"/>
    <w:rsid w:val="00FD283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1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7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7D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0A7D54"/>
    <w:rPr>
      <w:color w:val="0000FF"/>
      <w:u w:val="single"/>
    </w:rPr>
  </w:style>
  <w:style w:type="character" w:styleId="a4">
    <w:name w:val="Emphasis"/>
    <w:basedOn w:val="a0"/>
    <w:uiPriority w:val="20"/>
    <w:qFormat/>
    <w:rsid w:val="00ED3F8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D17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D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20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1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7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7D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0A7D54"/>
    <w:rPr>
      <w:color w:val="0000FF"/>
      <w:u w:val="single"/>
    </w:rPr>
  </w:style>
  <w:style w:type="character" w:styleId="a4">
    <w:name w:val="Emphasis"/>
    <w:basedOn w:val="a0"/>
    <w:uiPriority w:val="20"/>
    <w:qFormat/>
    <w:rsid w:val="00ED3F8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D17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D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2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ovosib-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Гувакова</dc:creator>
  <cp:lastModifiedBy>Credo</cp:lastModifiedBy>
  <cp:revision>2</cp:revision>
  <dcterms:created xsi:type="dcterms:W3CDTF">2020-11-09T09:20:00Z</dcterms:created>
  <dcterms:modified xsi:type="dcterms:W3CDTF">2020-11-09T09:20:00Z</dcterms:modified>
</cp:coreProperties>
</file>